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2E8BBC" w14:textId="7A6350C5" w:rsidR="00A02BFF" w:rsidRDefault="00A02BFF" w:rsidP="00A02BFF">
      <w:pPr>
        <w:pStyle w:val="Heading2"/>
        <w:rPr>
          <w:rFonts w:eastAsiaTheme="minorEastAsia"/>
          <w:noProof/>
          <w:lang w:eastAsia="en-AU"/>
        </w:rPr>
      </w:pPr>
      <w:r>
        <w:rPr>
          <w:rFonts w:eastAsiaTheme="minorEastAsia"/>
          <w:noProof/>
          <w:lang w:eastAsia="en-AU"/>
        </w:rPr>
        <w:t>Customiseable feeds to include the following.</w:t>
      </w:r>
    </w:p>
    <w:p w14:paraId="5253F824" w14:textId="77777777" w:rsidR="00A02BFF" w:rsidRPr="00A02BFF" w:rsidRDefault="00A02BFF" w:rsidP="00A02BFF">
      <w:pPr>
        <w:shd w:val="clear" w:color="auto" w:fill="FFFFFF"/>
        <w:rPr>
          <w:rFonts w:eastAsiaTheme="minorEastAsia"/>
          <w:noProof/>
          <w:color w:val="000000"/>
          <w:lang w:eastAsia="en-AU"/>
        </w:rPr>
      </w:pPr>
    </w:p>
    <w:p w14:paraId="29CC34AD" w14:textId="77777777" w:rsidR="00A02BFF" w:rsidRDefault="00A02BFF" w:rsidP="00A02BFF">
      <w:pPr>
        <w:shd w:val="clear" w:color="auto" w:fill="FFFFFF"/>
        <w:rPr>
          <w:rFonts w:eastAsiaTheme="minorEastAsia"/>
          <w:b/>
          <w:bCs/>
          <w:noProof/>
          <w:color w:val="000000"/>
          <w:lang w:eastAsia="en-AU"/>
        </w:rPr>
      </w:pPr>
    </w:p>
    <w:p w14:paraId="2DD36391" w14:textId="7BB354E1" w:rsidR="00A02BFF" w:rsidRDefault="00A02BFF" w:rsidP="00A02BFF">
      <w:pPr>
        <w:shd w:val="clear" w:color="auto" w:fill="FFFFFF"/>
        <w:rPr>
          <w:rFonts w:eastAsiaTheme="minorEastAsia"/>
          <w:noProof/>
          <w:color w:val="000000"/>
          <w:lang w:eastAsia="en-AU"/>
        </w:rPr>
      </w:pPr>
      <w:r>
        <w:rPr>
          <w:rFonts w:eastAsiaTheme="minorEastAsia"/>
          <w:b/>
          <w:bCs/>
          <w:noProof/>
          <w:color w:val="000000"/>
          <w:lang w:eastAsia="en-AU"/>
        </w:rPr>
        <w:t>Nicholas Buckland </w:t>
      </w:r>
    </w:p>
    <w:p w14:paraId="219F7EEE" w14:textId="77777777" w:rsidR="00A02BFF" w:rsidRDefault="00A02BFF" w:rsidP="00A02BFF">
      <w:pPr>
        <w:shd w:val="clear" w:color="auto" w:fill="FFFFFF"/>
        <w:rPr>
          <w:rFonts w:eastAsiaTheme="minorEastAsia"/>
          <w:noProof/>
          <w:color w:val="000000"/>
          <w:lang w:eastAsia="en-AU"/>
        </w:rPr>
      </w:pPr>
      <w:r>
        <w:rPr>
          <w:rFonts w:eastAsiaTheme="minorEastAsia"/>
          <w:noProof/>
          <w:color w:val="000000"/>
          <w:lang w:eastAsia="en-AU"/>
        </w:rPr>
        <w:t>Director</w:t>
      </w:r>
    </w:p>
    <w:p w14:paraId="7ED52E59" w14:textId="77777777" w:rsidR="00A02BFF" w:rsidRDefault="00A02BFF" w:rsidP="00A02BFF">
      <w:pPr>
        <w:shd w:val="clear" w:color="auto" w:fill="FFFFFF"/>
        <w:rPr>
          <w:rFonts w:eastAsiaTheme="minorEastAsia"/>
          <w:noProof/>
          <w:color w:val="000000"/>
          <w:lang w:eastAsia="en-AU"/>
        </w:rPr>
      </w:pPr>
      <w:r>
        <w:rPr>
          <w:rFonts w:eastAsiaTheme="minorEastAsia"/>
          <w:noProof/>
          <w:color w:val="000000"/>
          <w:lang w:eastAsia="en-AU"/>
        </w:rPr>
        <w:t>The Lumin Group </w:t>
      </w:r>
    </w:p>
    <w:p w14:paraId="53600DE2" w14:textId="77777777" w:rsidR="00A02BFF" w:rsidRDefault="00A02BFF" w:rsidP="00A02BFF">
      <w:pPr>
        <w:shd w:val="clear" w:color="auto" w:fill="FFFFFF"/>
        <w:rPr>
          <w:rFonts w:eastAsiaTheme="minorEastAsia"/>
          <w:noProof/>
          <w:color w:val="000000"/>
          <w:lang w:eastAsia="en-AU"/>
        </w:rPr>
      </w:pPr>
      <w:r>
        <w:rPr>
          <w:rFonts w:eastAsiaTheme="minorEastAsia"/>
          <w:b/>
          <w:bCs/>
          <w:noProof/>
          <w:color w:val="000000"/>
          <w:lang w:eastAsia="en-AU"/>
        </w:rPr>
        <w:t>P:</w:t>
      </w:r>
      <w:r>
        <w:rPr>
          <w:rFonts w:eastAsiaTheme="minorEastAsia"/>
          <w:noProof/>
          <w:color w:val="000000"/>
          <w:lang w:eastAsia="en-AU"/>
        </w:rPr>
        <w:t> 0433 596 353  </w:t>
      </w:r>
    </w:p>
    <w:p w14:paraId="27017331" w14:textId="77777777" w:rsidR="00A02BFF" w:rsidRDefault="00A02BFF" w:rsidP="00A02BFF">
      <w:pPr>
        <w:shd w:val="clear" w:color="auto" w:fill="FFFFFF"/>
        <w:rPr>
          <w:rFonts w:eastAsiaTheme="minorEastAsia"/>
          <w:noProof/>
          <w:color w:val="000000"/>
          <w:lang w:eastAsia="en-AU"/>
        </w:rPr>
      </w:pPr>
      <w:r>
        <w:rPr>
          <w:rFonts w:eastAsiaTheme="minorEastAsia"/>
          <w:b/>
          <w:bCs/>
          <w:noProof/>
          <w:color w:val="000000"/>
          <w:lang w:eastAsia="en-AU"/>
        </w:rPr>
        <w:t>E:</w:t>
      </w:r>
      <w:r>
        <w:rPr>
          <w:rFonts w:eastAsiaTheme="minorEastAsia"/>
          <w:noProof/>
          <w:color w:val="000000"/>
          <w:lang w:eastAsia="en-AU"/>
        </w:rPr>
        <w:t> </w:t>
      </w:r>
      <w:hyperlink r:id="rId5" w:history="1">
        <w:r>
          <w:rPr>
            <w:rStyle w:val="Hyperlink"/>
            <w:rFonts w:eastAsiaTheme="minorEastAsia"/>
            <w:noProof/>
            <w:color w:val="0563C1"/>
            <w:lang w:eastAsia="en-AU"/>
          </w:rPr>
          <w:t>nicholas.buckland@thelumingroup.com.au</w:t>
        </w:r>
      </w:hyperlink>
      <w:r>
        <w:rPr>
          <w:rFonts w:eastAsiaTheme="minorEastAsia"/>
          <w:noProof/>
          <w:color w:val="000000"/>
          <w:lang w:eastAsia="en-AU"/>
        </w:rPr>
        <w:t> </w:t>
      </w:r>
    </w:p>
    <w:p w14:paraId="0BCA4050" w14:textId="0F294EFE" w:rsidR="0058360C" w:rsidRDefault="00A02BFF">
      <w:r w:rsidRPr="00A02BFF">
        <w:rPr>
          <w:b/>
          <w:bCs/>
        </w:rPr>
        <w:t>W:</w:t>
      </w:r>
      <w:r>
        <w:t xml:space="preserve"> </w:t>
      </w:r>
      <w:hyperlink r:id="rId6" w:history="1">
        <w:r w:rsidRPr="00E402FD">
          <w:rPr>
            <w:rStyle w:val="Hyperlink"/>
          </w:rPr>
          <w:t>www.thelumingroup.com.au</w:t>
        </w:r>
      </w:hyperlink>
      <w:r>
        <w:t xml:space="preserve"> </w:t>
      </w:r>
    </w:p>
    <w:p w14:paraId="62C65F59" w14:textId="77777777" w:rsidR="00A02BFF" w:rsidRDefault="00A02BFF"/>
    <w:p w14:paraId="7851C4BD" w14:textId="23C4A588" w:rsidR="00A02BFF" w:rsidRDefault="00A02BFF" w:rsidP="00A02BFF">
      <w:pPr>
        <w:pStyle w:val="Heading2"/>
      </w:pPr>
      <w:r>
        <w:t>Additions</w:t>
      </w:r>
    </w:p>
    <w:p w14:paraId="2A6F3EA0" w14:textId="77777777" w:rsidR="00A02BFF" w:rsidRDefault="00A02BFF"/>
    <w:p w14:paraId="7C5D14D1" w14:textId="7757A494" w:rsidR="00A02BFF" w:rsidRDefault="00A02BFF">
      <w:r>
        <w:t>Please also include an option to input</w:t>
      </w:r>
    </w:p>
    <w:p w14:paraId="1E4DB15C" w14:textId="7B559266" w:rsidR="00A02BFF" w:rsidRDefault="00A02BFF" w:rsidP="00A02BFF">
      <w:pPr>
        <w:pStyle w:val="ListParagraph"/>
        <w:numPr>
          <w:ilvl w:val="0"/>
          <w:numId w:val="1"/>
        </w:numPr>
      </w:pPr>
      <w:r>
        <w:t xml:space="preserve"> member’s linked in photo</w:t>
      </w:r>
    </w:p>
    <w:p w14:paraId="312514CD" w14:textId="7CE9D101" w:rsidR="00A02BFF" w:rsidRDefault="00A02BFF" w:rsidP="00A02BFF">
      <w:pPr>
        <w:pStyle w:val="ListParagraph"/>
        <w:numPr>
          <w:ilvl w:val="0"/>
          <w:numId w:val="1"/>
        </w:numPr>
      </w:pPr>
      <w:r>
        <w:t>Company logo</w:t>
      </w:r>
    </w:p>
    <w:p w14:paraId="01F15023" w14:textId="477405BE" w:rsidR="00A02BFF" w:rsidRDefault="00A02BFF" w:rsidP="00A02BFF">
      <w:pPr>
        <w:pStyle w:val="ListParagraph"/>
        <w:numPr>
          <w:ilvl w:val="0"/>
          <w:numId w:val="1"/>
        </w:numPr>
      </w:pPr>
      <w:r>
        <w:t>Supporting logo’s</w:t>
      </w:r>
    </w:p>
    <w:p w14:paraId="15FAEB62" w14:textId="7622BE90" w:rsidR="00A02BFF" w:rsidRDefault="00A02BFF" w:rsidP="00A02BFF">
      <w:pPr>
        <w:pStyle w:val="ListParagraph"/>
        <w:numPr>
          <w:ilvl w:val="0"/>
          <w:numId w:val="1"/>
        </w:numPr>
      </w:pPr>
      <w:r>
        <w:t>Privacy statement</w:t>
      </w:r>
    </w:p>
    <w:p w14:paraId="2BBEFCC4" w14:textId="6AACE0E6" w:rsidR="00A02BFF" w:rsidRDefault="00A02BFF" w:rsidP="00A02BFF">
      <w:pPr>
        <w:pStyle w:val="ListParagraph"/>
        <w:numPr>
          <w:ilvl w:val="1"/>
          <w:numId w:val="1"/>
        </w:numPr>
        <w:rPr>
          <w:i/>
          <w:iCs/>
          <w:sz w:val="20"/>
          <w:szCs w:val="20"/>
        </w:rPr>
      </w:pPr>
      <w:r w:rsidRPr="00A02BFF">
        <w:rPr>
          <w:i/>
          <w:iCs/>
          <w:sz w:val="20"/>
          <w:szCs w:val="20"/>
        </w:rPr>
        <w:t>IMPORTANT: The contents of this email and any attachments are confidential. They are intended for the named recipient(s) only. If you have received this email by mistake, please notify the sender immediately and do not disclose the contents to anyone or make copies thereof.</w:t>
      </w:r>
    </w:p>
    <w:p w14:paraId="69B6E017" w14:textId="28BB4A8A" w:rsidR="00E635A8" w:rsidRPr="00A02BFF" w:rsidRDefault="00E635A8" w:rsidP="00E635A8">
      <w:pPr>
        <w:pStyle w:val="ListParagraph"/>
        <w:numPr>
          <w:ilvl w:val="0"/>
          <w:numId w:val="1"/>
        </w:numPr>
        <w:rPr>
          <w:i/>
          <w:iCs/>
          <w:sz w:val="20"/>
          <w:szCs w:val="20"/>
        </w:rPr>
      </w:pPr>
      <w:r>
        <w:rPr>
          <w:i/>
          <w:iCs/>
          <w:sz w:val="20"/>
          <w:szCs w:val="20"/>
        </w:rPr>
        <w:t xml:space="preserve">LinkedIn page is </w:t>
      </w:r>
      <w:hyperlink r:id="rId7" w:history="1">
        <w:r w:rsidRPr="00EE05EF">
          <w:rPr>
            <w:rStyle w:val="Hyperlink"/>
            <w:i/>
            <w:iCs/>
            <w:sz w:val="20"/>
            <w:szCs w:val="20"/>
          </w:rPr>
          <w:t>https://www.linkedin.com/company/89982985/admin/feed/posts/</w:t>
        </w:r>
      </w:hyperlink>
      <w:r>
        <w:rPr>
          <w:i/>
          <w:iCs/>
          <w:sz w:val="20"/>
          <w:szCs w:val="20"/>
        </w:rPr>
        <w:t xml:space="preserve"> </w:t>
      </w:r>
    </w:p>
    <w:p w14:paraId="42CDE4C5" w14:textId="77777777" w:rsidR="00A02BFF" w:rsidRDefault="00A02BFF" w:rsidP="00A93293"/>
    <w:p w14:paraId="640A8A53" w14:textId="1E07A898" w:rsidR="00A93293" w:rsidRDefault="00FB2348" w:rsidP="00A93293">
      <w:r>
        <w:t xml:space="preserve">Company logo is </w:t>
      </w:r>
      <w:r w:rsidR="00C943BC">
        <w:t>(see both options)</w:t>
      </w:r>
    </w:p>
    <w:p w14:paraId="07E90001" w14:textId="162683B7" w:rsidR="00FB2348" w:rsidRDefault="00700ACA" w:rsidP="00A93293">
      <w:r>
        <w:rPr>
          <w:noProof/>
        </w:rPr>
        <w:drawing>
          <wp:inline distT="0" distB="0" distL="0" distR="0" wp14:anchorId="0E813E52" wp14:editId="2EF96592">
            <wp:extent cx="1645423" cy="1257300"/>
            <wp:effectExtent l="0" t="0" r="0" b="0"/>
            <wp:docPr id="40016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52372" cy="1262610"/>
                    </a:xfrm>
                    <a:prstGeom prst="rect">
                      <a:avLst/>
                    </a:prstGeom>
                    <a:noFill/>
                    <a:ln>
                      <a:noFill/>
                    </a:ln>
                  </pic:spPr>
                </pic:pic>
              </a:graphicData>
            </a:graphic>
          </wp:inline>
        </w:drawing>
      </w:r>
      <w:r w:rsidR="00C943BC">
        <w:rPr>
          <w:noProof/>
        </w:rPr>
        <w:drawing>
          <wp:inline distT="0" distB="0" distL="0" distR="0" wp14:anchorId="19E5310C" wp14:editId="53EC655C">
            <wp:extent cx="2019300" cy="1542987"/>
            <wp:effectExtent l="0" t="0" r="0" b="635"/>
            <wp:docPr id="751671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30774" cy="1551754"/>
                    </a:xfrm>
                    <a:prstGeom prst="rect">
                      <a:avLst/>
                    </a:prstGeom>
                    <a:noFill/>
                    <a:ln>
                      <a:noFill/>
                    </a:ln>
                  </pic:spPr>
                </pic:pic>
              </a:graphicData>
            </a:graphic>
          </wp:inline>
        </w:drawing>
      </w:r>
    </w:p>
    <w:p w14:paraId="51E08DEB" w14:textId="610E9B95" w:rsidR="00C943BC" w:rsidRDefault="00C943BC" w:rsidP="00A93293"/>
    <w:p w14:paraId="04750A42" w14:textId="14C463E4" w:rsidR="00C943BC" w:rsidRDefault="00C943BC" w:rsidP="00A93293">
      <w:r>
        <w:t>Supporting logos/memberships</w:t>
      </w:r>
    </w:p>
    <w:p w14:paraId="19309971" w14:textId="47FAE481" w:rsidR="00C943BC" w:rsidRDefault="00C943BC" w:rsidP="00A93293">
      <w:r>
        <w:rPr>
          <w:noProof/>
        </w:rPr>
        <w:drawing>
          <wp:inline distT="0" distB="0" distL="0" distR="0" wp14:anchorId="4DC19C13" wp14:editId="15DE11FF">
            <wp:extent cx="1037278" cy="1266825"/>
            <wp:effectExtent l="0" t="0" r="0" b="0"/>
            <wp:docPr id="848813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38458" cy="1268267"/>
                    </a:xfrm>
                    <a:prstGeom prst="rect">
                      <a:avLst/>
                    </a:prstGeom>
                    <a:noFill/>
                    <a:ln>
                      <a:noFill/>
                    </a:ln>
                  </pic:spPr>
                </pic:pic>
              </a:graphicData>
            </a:graphic>
          </wp:inline>
        </w:drawing>
      </w:r>
      <w:r>
        <w:t xml:space="preserve">      and       </w:t>
      </w:r>
      <w:r>
        <w:rPr>
          <w:noProof/>
        </w:rPr>
        <w:drawing>
          <wp:inline distT="0" distB="0" distL="0" distR="0" wp14:anchorId="57F78A14" wp14:editId="5BFB54AD">
            <wp:extent cx="2124075" cy="1564353"/>
            <wp:effectExtent l="0" t="0" r="0" b="0"/>
            <wp:docPr id="1224201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27540" cy="1566905"/>
                    </a:xfrm>
                    <a:prstGeom prst="rect">
                      <a:avLst/>
                    </a:prstGeom>
                    <a:noFill/>
                    <a:ln>
                      <a:noFill/>
                    </a:ln>
                  </pic:spPr>
                </pic:pic>
              </a:graphicData>
            </a:graphic>
          </wp:inline>
        </w:drawing>
      </w:r>
    </w:p>
    <w:p w14:paraId="569FC8FF" w14:textId="77777777" w:rsidR="000545E8" w:rsidRDefault="000545E8" w:rsidP="00A93293"/>
    <w:p w14:paraId="32FAC060" w14:textId="77777777" w:rsidR="000545E8" w:rsidRDefault="000545E8" w:rsidP="00A93293"/>
    <w:p w14:paraId="6245D04D" w14:textId="77777777" w:rsidR="000545E8" w:rsidRDefault="000545E8" w:rsidP="00A93293"/>
    <w:p w14:paraId="78FFB75B" w14:textId="77777777" w:rsidR="000545E8" w:rsidRDefault="000545E8" w:rsidP="00A93293"/>
    <w:p w14:paraId="3A313506" w14:textId="77777777" w:rsidR="000545E8" w:rsidRDefault="000545E8" w:rsidP="00A93293"/>
    <w:p w14:paraId="42C076A6" w14:textId="31A3F192" w:rsidR="000545E8" w:rsidRDefault="000545E8" w:rsidP="00A93293">
      <w:r>
        <w:t xml:space="preserve">Some of our company slides so you can understand our design/theme. </w:t>
      </w:r>
    </w:p>
    <w:p w14:paraId="2D55D405" w14:textId="510E911A" w:rsidR="001F74F2" w:rsidRDefault="001F74F2" w:rsidP="00A93293">
      <w:r>
        <w:rPr>
          <w:noProof/>
        </w:rPr>
        <w:drawing>
          <wp:inline distT="0" distB="0" distL="0" distR="0" wp14:anchorId="36E18430" wp14:editId="5C5428A3">
            <wp:extent cx="3790950" cy="2132357"/>
            <wp:effectExtent l="0" t="0" r="0" b="1270"/>
            <wp:docPr id="1153252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5298"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3797005" cy="2135763"/>
                    </a:xfrm>
                    <a:prstGeom prst="rect">
                      <a:avLst/>
                    </a:prstGeom>
                  </pic:spPr>
                </pic:pic>
              </a:graphicData>
            </a:graphic>
          </wp:inline>
        </w:drawing>
      </w:r>
    </w:p>
    <w:p w14:paraId="77B0BE67" w14:textId="5A412949" w:rsidR="001F74F2" w:rsidRDefault="00685B8E" w:rsidP="00A93293">
      <w:r>
        <w:rPr>
          <w:noProof/>
        </w:rPr>
        <w:drawing>
          <wp:inline distT="0" distB="0" distL="0" distR="0" wp14:anchorId="10D9B488" wp14:editId="4CE3E9D6">
            <wp:extent cx="4715485" cy="2652395"/>
            <wp:effectExtent l="0" t="0" r="9525" b="0"/>
            <wp:docPr id="21117444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446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4716449" cy="2652937"/>
                    </a:xfrm>
                    <a:prstGeom prst="rect">
                      <a:avLst/>
                    </a:prstGeom>
                  </pic:spPr>
                </pic:pic>
              </a:graphicData>
            </a:graphic>
          </wp:inline>
        </w:drawing>
      </w:r>
    </w:p>
    <w:p w14:paraId="74ABCA33" w14:textId="0370C29C" w:rsidR="00685B8E" w:rsidRDefault="00685B8E" w:rsidP="00A93293">
      <w:r>
        <w:rPr>
          <w:noProof/>
        </w:rPr>
        <w:drawing>
          <wp:inline distT="0" distB="0" distL="0" distR="0" wp14:anchorId="17E69425" wp14:editId="7D8D4506">
            <wp:extent cx="3943350" cy="2218080"/>
            <wp:effectExtent l="0" t="0" r="0" b="0"/>
            <wp:docPr id="5967061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06197"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3944582" cy="2218773"/>
                    </a:xfrm>
                    <a:prstGeom prst="rect">
                      <a:avLst/>
                    </a:prstGeom>
                  </pic:spPr>
                </pic:pic>
              </a:graphicData>
            </a:graphic>
          </wp:inline>
        </w:drawing>
      </w:r>
    </w:p>
    <w:p w14:paraId="24328611" w14:textId="77777777" w:rsidR="00685B8E" w:rsidRDefault="00685B8E" w:rsidP="00A93293"/>
    <w:sectPr w:rsidR="00685B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DE1712"/>
    <w:multiLevelType w:val="hybridMultilevel"/>
    <w:tmpl w:val="344CD5D6"/>
    <w:lvl w:ilvl="0" w:tplc="49E444FE">
      <w:numFmt w:val="bullet"/>
      <w:lvlText w:val="-"/>
      <w:lvlJc w:val="left"/>
      <w:pPr>
        <w:ind w:left="720" w:hanging="360"/>
      </w:pPr>
      <w:rPr>
        <w:rFonts w:ascii="Aptos" w:eastAsiaTheme="minorHAnsi" w:hAnsi="Aptos"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815735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BFF"/>
    <w:rsid w:val="000545E8"/>
    <w:rsid w:val="001F74F2"/>
    <w:rsid w:val="0058360C"/>
    <w:rsid w:val="00640970"/>
    <w:rsid w:val="00685B8E"/>
    <w:rsid w:val="00700ACA"/>
    <w:rsid w:val="00A02BFF"/>
    <w:rsid w:val="00A66989"/>
    <w:rsid w:val="00A93293"/>
    <w:rsid w:val="00C943BC"/>
    <w:rsid w:val="00CF37D4"/>
    <w:rsid w:val="00E635A8"/>
    <w:rsid w:val="00FB234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B3525"/>
  <w15:chartTrackingRefBased/>
  <w15:docId w15:val="{34FB814C-6CAE-4E5A-8618-B0FF3FD6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BFF"/>
    <w:pPr>
      <w:spacing w:after="0" w:line="240" w:lineRule="auto"/>
    </w:pPr>
  </w:style>
  <w:style w:type="paragraph" w:styleId="Heading1">
    <w:name w:val="heading 1"/>
    <w:basedOn w:val="Normal"/>
    <w:next w:val="Normal"/>
    <w:link w:val="Heading1Char"/>
    <w:uiPriority w:val="9"/>
    <w:qFormat/>
    <w:rsid w:val="00A02BFF"/>
    <w:pPr>
      <w:keepNext/>
      <w:keepLines/>
      <w:spacing w:before="360" w:after="80" w:line="259" w:lineRule="auto"/>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02BFF"/>
    <w:pPr>
      <w:keepNext/>
      <w:keepLines/>
      <w:spacing w:before="160" w:after="80" w:line="259"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BFF"/>
    <w:pPr>
      <w:keepNext/>
      <w:keepLines/>
      <w:spacing w:before="160" w:after="80" w:line="259" w:lineRule="auto"/>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BFF"/>
    <w:pPr>
      <w:keepNext/>
      <w:keepLines/>
      <w:spacing w:before="80" w:after="40" w:line="259" w:lineRule="auto"/>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BFF"/>
    <w:pPr>
      <w:keepNext/>
      <w:keepLines/>
      <w:spacing w:before="80" w:after="40" w:line="259" w:lineRule="auto"/>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BFF"/>
    <w:pPr>
      <w:keepNext/>
      <w:keepLines/>
      <w:spacing w:before="40" w:line="259" w:lineRule="auto"/>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BFF"/>
    <w:pPr>
      <w:keepNext/>
      <w:keepLines/>
      <w:spacing w:before="40" w:line="259" w:lineRule="auto"/>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BFF"/>
    <w:pPr>
      <w:keepNext/>
      <w:keepLines/>
      <w:spacing w:line="259" w:lineRule="auto"/>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BFF"/>
    <w:pPr>
      <w:keepNext/>
      <w:keepLines/>
      <w:spacing w:line="259" w:lineRule="auto"/>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B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02B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B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B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BFF"/>
    <w:rPr>
      <w:rFonts w:eastAsiaTheme="majorEastAsia" w:cstheme="majorBidi"/>
      <w:color w:val="272727" w:themeColor="text1" w:themeTint="D8"/>
    </w:rPr>
  </w:style>
  <w:style w:type="paragraph" w:styleId="Title">
    <w:name w:val="Title"/>
    <w:basedOn w:val="Normal"/>
    <w:next w:val="Normal"/>
    <w:link w:val="TitleChar"/>
    <w:uiPriority w:val="10"/>
    <w:qFormat/>
    <w:rsid w:val="00A02B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BFF"/>
    <w:pPr>
      <w:numPr>
        <w:ilvl w:val="1"/>
      </w:numPr>
      <w:spacing w:after="160" w:line="259" w:lineRule="auto"/>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BFF"/>
    <w:pPr>
      <w:spacing w:before="160" w:after="160" w:line="259" w:lineRule="auto"/>
      <w:jc w:val="center"/>
    </w:pPr>
    <w:rPr>
      <w:i/>
      <w:iCs/>
      <w:color w:val="404040" w:themeColor="text1" w:themeTint="BF"/>
    </w:rPr>
  </w:style>
  <w:style w:type="character" w:customStyle="1" w:styleId="QuoteChar">
    <w:name w:val="Quote Char"/>
    <w:basedOn w:val="DefaultParagraphFont"/>
    <w:link w:val="Quote"/>
    <w:uiPriority w:val="29"/>
    <w:rsid w:val="00A02BFF"/>
    <w:rPr>
      <w:i/>
      <w:iCs/>
      <w:color w:val="404040" w:themeColor="text1" w:themeTint="BF"/>
    </w:rPr>
  </w:style>
  <w:style w:type="paragraph" w:styleId="ListParagraph">
    <w:name w:val="List Paragraph"/>
    <w:basedOn w:val="Normal"/>
    <w:uiPriority w:val="34"/>
    <w:qFormat/>
    <w:rsid w:val="00A02BFF"/>
    <w:pPr>
      <w:spacing w:after="160" w:line="259" w:lineRule="auto"/>
      <w:ind w:left="720"/>
      <w:contextualSpacing/>
    </w:pPr>
  </w:style>
  <w:style w:type="character" w:styleId="IntenseEmphasis">
    <w:name w:val="Intense Emphasis"/>
    <w:basedOn w:val="DefaultParagraphFont"/>
    <w:uiPriority w:val="21"/>
    <w:qFormat/>
    <w:rsid w:val="00A02BFF"/>
    <w:rPr>
      <w:i/>
      <w:iCs/>
      <w:color w:val="0F4761" w:themeColor="accent1" w:themeShade="BF"/>
    </w:rPr>
  </w:style>
  <w:style w:type="paragraph" w:styleId="IntenseQuote">
    <w:name w:val="Intense Quote"/>
    <w:basedOn w:val="Normal"/>
    <w:next w:val="Normal"/>
    <w:link w:val="IntenseQuoteChar"/>
    <w:uiPriority w:val="30"/>
    <w:qFormat/>
    <w:rsid w:val="00A02BFF"/>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BFF"/>
    <w:rPr>
      <w:i/>
      <w:iCs/>
      <w:color w:val="0F4761" w:themeColor="accent1" w:themeShade="BF"/>
    </w:rPr>
  </w:style>
  <w:style w:type="character" w:styleId="IntenseReference">
    <w:name w:val="Intense Reference"/>
    <w:basedOn w:val="DefaultParagraphFont"/>
    <w:uiPriority w:val="32"/>
    <w:qFormat/>
    <w:rsid w:val="00A02BFF"/>
    <w:rPr>
      <w:b/>
      <w:bCs/>
      <w:smallCaps/>
      <w:color w:val="0F4761" w:themeColor="accent1" w:themeShade="BF"/>
      <w:spacing w:val="5"/>
    </w:rPr>
  </w:style>
  <w:style w:type="character" w:styleId="Hyperlink">
    <w:name w:val="Hyperlink"/>
    <w:basedOn w:val="DefaultParagraphFont"/>
    <w:uiPriority w:val="99"/>
    <w:unhideWhenUsed/>
    <w:rsid w:val="00A02BFF"/>
    <w:rPr>
      <w:color w:val="0000FF"/>
      <w:u w:val="single"/>
    </w:rPr>
  </w:style>
  <w:style w:type="character" w:styleId="UnresolvedMention">
    <w:name w:val="Unresolved Mention"/>
    <w:basedOn w:val="DefaultParagraphFont"/>
    <w:uiPriority w:val="99"/>
    <w:semiHidden/>
    <w:unhideWhenUsed/>
    <w:rsid w:val="00A02B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059051">
      <w:bodyDiv w:val="1"/>
      <w:marLeft w:val="0"/>
      <w:marRight w:val="0"/>
      <w:marTop w:val="0"/>
      <w:marBottom w:val="0"/>
      <w:divBdr>
        <w:top w:val="none" w:sz="0" w:space="0" w:color="auto"/>
        <w:left w:val="none" w:sz="0" w:space="0" w:color="auto"/>
        <w:bottom w:val="none" w:sz="0" w:space="0" w:color="auto"/>
        <w:right w:val="none" w:sz="0" w:space="0" w:color="auto"/>
      </w:divBdr>
    </w:div>
    <w:div w:id="143655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sv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linkedin.com/company/89982985/admin/feed/posts/" TargetMode="External"/><Relationship Id="rId12" Type="http://schemas.openxmlformats.org/officeDocument/2006/relationships/image" Target="media/image5.png"/><Relationship Id="rId17" Type="http://schemas.openxmlformats.org/officeDocument/2006/relationships/image" Target="media/image10.sv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www.thelumingroup.com.au" TargetMode="External"/><Relationship Id="rId11" Type="http://schemas.openxmlformats.org/officeDocument/2006/relationships/image" Target="media/image4.jpeg"/><Relationship Id="rId5" Type="http://schemas.openxmlformats.org/officeDocument/2006/relationships/hyperlink" Target="mailto:nicholas.buckland@thelumingroup.com.au" TargetMode="External"/><Relationship Id="rId15" Type="http://schemas.openxmlformats.org/officeDocument/2006/relationships/image" Target="media/image8.sv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TotalTime>
  <Pages>2</Pages>
  <Words>150</Words>
  <Characters>861</Characters>
  <Application>Microsoft Office Word</Application>
  <DocSecurity>0</DocSecurity>
  <Lines>7</Lines>
  <Paragraphs>2</Paragraphs>
  <ScaleCrop>false</ScaleCrop>
  <Company/>
  <LinksUpToDate>false</LinksUpToDate>
  <CharactersWithSpaces>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Buckland</dc:creator>
  <cp:keywords/>
  <dc:description/>
  <cp:lastModifiedBy>Nick Buckland</cp:lastModifiedBy>
  <cp:revision>13</cp:revision>
  <dcterms:created xsi:type="dcterms:W3CDTF">2024-03-13T01:19:00Z</dcterms:created>
  <dcterms:modified xsi:type="dcterms:W3CDTF">2024-03-13T03:06:00Z</dcterms:modified>
</cp:coreProperties>
</file>